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01" w:rsidRDefault="009A0032" w:rsidP="005F1CC9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Doubts and Questions about the Link Question Following the ATS Spring Workshop 2016</w:t>
      </w:r>
    </w:p>
    <w:p w:rsidR="00DE1B1E" w:rsidRDefault="00DE1B1E" w:rsidP="009A0032">
      <w:pPr>
        <w:pStyle w:val="ListParagraph"/>
        <w:spacing w:line="360" w:lineRule="auto"/>
        <w:rPr>
          <w:sz w:val="24"/>
          <w:szCs w:val="24"/>
        </w:rPr>
      </w:pPr>
    </w:p>
    <w:p w:rsidR="009A0032" w:rsidRDefault="009A0032" w:rsidP="009A0032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Teachers felt that the </w:t>
      </w:r>
      <w:r w:rsidRPr="00057CB2">
        <w:rPr>
          <w:sz w:val="24"/>
          <w:szCs w:val="24"/>
        </w:rPr>
        <w:t>Chief examiner reports could give more information/ detail on how the essays were marked for language &amp; content</w:t>
      </w:r>
      <w:r w:rsidRPr="00057CB2">
        <w:rPr>
          <w:b/>
          <w:sz w:val="24"/>
          <w:szCs w:val="24"/>
        </w:rPr>
        <w:t xml:space="preserve">. </w:t>
      </w:r>
    </w:p>
    <w:p w:rsidR="009A0032" w:rsidRDefault="009A0032" w:rsidP="009A0032">
      <w:pPr>
        <w:pStyle w:val="ListParagraph"/>
        <w:spacing w:line="360" w:lineRule="auto"/>
        <w:rPr>
          <w:b/>
          <w:sz w:val="24"/>
          <w:szCs w:val="24"/>
        </w:rPr>
      </w:pPr>
    </w:p>
    <w:p w:rsidR="009A0032" w:rsidRDefault="009A0032" w:rsidP="009A00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7CB2">
        <w:rPr>
          <w:sz w:val="24"/>
          <w:szCs w:val="24"/>
        </w:rPr>
        <w:t>How should the mark</w:t>
      </w:r>
      <w:r>
        <w:rPr>
          <w:sz w:val="24"/>
          <w:szCs w:val="24"/>
        </w:rPr>
        <w:t>ing</w:t>
      </w:r>
      <w:r w:rsidRPr="00057CB2">
        <w:rPr>
          <w:sz w:val="24"/>
          <w:szCs w:val="24"/>
        </w:rPr>
        <w:t xml:space="preserve"> scheme be int</w:t>
      </w:r>
      <w:r>
        <w:rPr>
          <w:sz w:val="24"/>
          <w:szCs w:val="24"/>
        </w:rPr>
        <w:t xml:space="preserve">erpreted? It’s quite vague and after today’s session, it is clear that it is being interpreted in various ways.  </w:t>
      </w:r>
    </w:p>
    <w:p w:rsidR="003C72E0" w:rsidRPr="003C72E0" w:rsidRDefault="003C72E0" w:rsidP="003C72E0">
      <w:pPr>
        <w:pStyle w:val="ListParagraph"/>
        <w:rPr>
          <w:sz w:val="24"/>
          <w:szCs w:val="24"/>
        </w:rPr>
      </w:pPr>
    </w:p>
    <w:p w:rsidR="003C72E0" w:rsidRPr="009A0032" w:rsidRDefault="003C72E0" w:rsidP="003C72E0">
      <w:pPr>
        <w:pStyle w:val="ListParagraph"/>
        <w:spacing w:line="360" w:lineRule="auto"/>
        <w:rPr>
          <w:sz w:val="24"/>
          <w:szCs w:val="24"/>
        </w:rPr>
      </w:pPr>
    </w:p>
    <w:p w:rsidR="009A0032" w:rsidRPr="003C72E0" w:rsidRDefault="003C72E0" w:rsidP="009A0032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Content</w:t>
      </w:r>
    </w:p>
    <w:p w:rsidR="009A0032" w:rsidRDefault="009A0032" w:rsidP="00057C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 students </w:t>
      </w:r>
      <w:r w:rsidR="00691401" w:rsidRPr="00057CB2">
        <w:rPr>
          <w:sz w:val="24"/>
          <w:szCs w:val="24"/>
        </w:rPr>
        <w:t>penalised for writing over 150 words?</w:t>
      </w:r>
      <w:r>
        <w:rPr>
          <w:sz w:val="24"/>
          <w:szCs w:val="24"/>
        </w:rPr>
        <w:t xml:space="preserve"> </w:t>
      </w:r>
    </w:p>
    <w:p w:rsidR="00691401" w:rsidRDefault="009A0032" w:rsidP="009A003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(This is a major source of doubt for teachers as some are making their students strictly adhere to this number but many others think that it’s very hard to write a decent opinion piece this short. If students aren’t penalised for writing over 150, are they penalised for writing 200/300 etc. words? If the content is good, can an essay be too long?)</w:t>
      </w:r>
    </w:p>
    <w:p w:rsidR="009A0032" w:rsidRDefault="009A0032" w:rsidP="009A0032">
      <w:pPr>
        <w:pStyle w:val="ListParagraph"/>
        <w:spacing w:line="360" w:lineRule="auto"/>
        <w:rPr>
          <w:sz w:val="24"/>
          <w:szCs w:val="24"/>
        </w:rPr>
      </w:pPr>
    </w:p>
    <w:p w:rsidR="009A0032" w:rsidRDefault="009A0032" w:rsidP="003C72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introduction, do students</w:t>
      </w:r>
      <w:r w:rsidRPr="00057CB2">
        <w:rPr>
          <w:sz w:val="24"/>
          <w:szCs w:val="24"/>
        </w:rPr>
        <w:t xml:space="preserve"> have to menti</w:t>
      </w:r>
      <w:r>
        <w:rPr>
          <w:sz w:val="24"/>
          <w:szCs w:val="24"/>
        </w:rPr>
        <w:t>on what they will discuss or</w:t>
      </w:r>
      <w:r w:rsidRPr="00057CB2">
        <w:rPr>
          <w:sz w:val="24"/>
          <w:szCs w:val="24"/>
        </w:rPr>
        <w:t xml:space="preserve"> considering </w:t>
      </w:r>
      <w:r w:rsidR="003C72E0">
        <w:rPr>
          <w:sz w:val="24"/>
          <w:szCs w:val="24"/>
        </w:rPr>
        <w:t xml:space="preserve">strict adherence to </w:t>
      </w:r>
      <w:r>
        <w:rPr>
          <w:sz w:val="24"/>
          <w:szCs w:val="24"/>
        </w:rPr>
        <w:t>the 150 word limit, should they get straight into their essay once they have agre</w:t>
      </w:r>
      <w:r w:rsidR="003C72E0">
        <w:rPr>
          <w:sz w:val="24"/>
          <w:szCs w:val="24"/>
        </w:rPr>
        <w:t>ed or disagreed with the title.</w:t>
      </w:r>
    </w:p>
    <w:p w:rsidR="003C72E0" w:rsidRPr="003C72E0" w:rsidRDefault="003C72E0" w:rsidP="003C72E0">
      <w:pPr>
        <w:pStyle w:val="ListParagraph"/>
        <w:spacing w:line="360" w:lineRule="auto"/>
        <w:rPr>
          <w:sz w:val="24"/>
          <w:szCs w:val="24"/>
        </w:rPr>
      </w:pPr>
    </w:p>
    <w:p w:rsidR="009A0032" w:rsidRDefault="009A0032" w:rsidP="009A00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students have to write</w:t>
      </w:r>
      <w:r w:rsidRPr="00057CB2">
        <w:rPr>
          <w:sz w:val="24"/>
          <w:szCs w:val="24"/>
        </w:rPr>
        <w:t xml:space="preserve"> 3 separate points</w:t>
      </w:r>
      <w:r>
        <w:rPr>
          <w:sz w:val="24"/>
          <w:szCs w:val="24"/>
        </w:rPr>
        <w:t xml:space="preserve"> as well as an introduction and conclusion</w:t>
      </w:r>
      <w:r w:rsidRPr="00057CB2">
        <w:rPr>
          <w:sz w:val="24"/>
          <w:szCs w:val="24"/>
        </w:rPr>
        <w:t xml:space="preserve"> or is 1 </w:t>
      </w:r>
      <w:r>
        <w:rPr>
          <w:sz w:val="24"/>
          <w:szCs w:val="24"/>
        </w:rPr>
        <w:t xml:space="preserve">or 2 </w:t>
      </w:r>
      <w:r w:rsidR="003C72E0">
        <w:rPr>
          <w:sz w:val="24"/>
          <w:szCs w:val="24"/>
        </w:rPr>
        <w:t xml:space="preserve">well </w:t>
      </w:r>
      <w:r w:rsidRPr="00057CB2">
        <w:rPr>
          <w:sz w:val="24"/>
          <w:szCs w:val="24"/>
        </w:rPr>
        <w:t>developed point</w:t>
      </w:r>
      <w:r>
        <w:rPr>
          <w:sz w:val="24"/>
          <w:szCs w:val="24"/>
        </w:rPr>
        <w:t>s</w:t>
      </w:r>
      <w:r w:rsidRPr="00057CB2">
        <w:rPr>
          <w:sz w:val="24"/>
          <w:szCs w:val="24"/>
        </w:rPr>
        <w:t xml:space="preserve"> ok?</w:t>
      </w:r>
    </w:p>
    <w:p w:rsidR="003C72E0" w:rsidRPr="00057CB2" w:rsidRDefault="003C72E0" w:rsidP="003C72E0">
      <w:pPr>
        <w:pStyle w:val="ListParagraph"/>
        <w:spacing w:line="360" w:lineRule="auto"/>
        <w:rPr>
          <w:sz w:val="24"/>
          <w:szCs w:val="24"/>
        </w:rPr>
      </w:pPr>
    </w:p>
    <w:p w:rsidR="009A0032" w:rsidRDefault="003C72E0" w:rsidP="009A003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students</w:t>
      </w:r>
      <w:r w:rsidR="009A0032" w:rsidRPr="00057CB2">
        <w:rPr>
          <w:sz w:val="24"/>
          <w:szCs w:val="24"/>
        </w:rPr>
        <w:t xml:space="preserve"> marked down if they don’t give a personal opinion?</w:t>
      </w:r>
    </w:p>
    <w:p w:rsidR="003C72E0" w:rsidRDefault="003C72E0" w:rsidP="003C72E0">
      <w:pPr>
        <w:pStyle w:val="ListParagraph"/>
        <w:spacing w:line="360" w:lineRule="auto"/>
        <w:rPr>
          <w:sz w:val="24"/>
          <w:szCs w:val="24"/>
        </w:rPr>
      </w:pPr>
    </w:p>
    <w:p w:rsidR="003C72E0" w:rsidRPr="00057CB2" w:rsidRDefault="003C72E0" w:rsidP="003C72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7CB2">
        <w:rPr>
          <w:sz w:val="24"/>
          <w:szCs w:val="24"/>
        </w:rPr>
        <w:t>How much are students penalised if they go off topic on only one point?</w:t>
      </w:r>
    </w:p>
    <w:p w:rsidR="003C72E0" w:rsidRDefault="003C72E0" w:rsidP="003C72E0">
      <w:pPr>
        <w:pStyle w:val="ListParagraph"/>
        <w:spacing w:line="360" w:lineRule="auto"/>
        <w:rPr>
          <w:sz w:val="24"/>
          <w:szCs w:val="24"/>
        </w:rPr>
      </w:pPr>
    </w:p>
    <w:p w:rsidR="003C72E0" w:rsidRPr="003C72E0" w:rsidRDefault="003C72E0" w:rsidP="003C72E0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Language</w:t>
      </w:r>
    </w:p>
    <w:p w:rsidR="00691401" w:rsidRDefault="005F1CC9" w:rsidP="00057C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7CB2">
        <w:rPr>
          <w:sz w:val="24"/>
          <w:szCs w:val="24"/>
        </w:rPr>
        <w:t xml:space="preserve">If the language is good </w:t>
      </w:r>
      <w:r w:rsidR="00691401" w:rsidRPr="00057CB2">
        <w:rPr>
          <w:sz w:val="24"/>
          <w:szCs w:val="24"/>
        </w:rPr>
        <w:t>but the content isn’t, how much are they penalised? Bottom end only?</w:t>
      </w:r>
    </w:p>
    <w:p w:rsidR="003C72E0" w:rsidRPr="00057CB2" w:rsidRDefault="003C72E0" w:rsidP="003C72E0">
      <w:pPr>
        <w:pStyle w:val="ListParagraph"/>
        <w:spacing w:line="360" w:lineRule="auto"/>
        <w:rPr>
          <w:sz w:val="24"/>
          <w:szCs w:val="24"/>
        </w:rPr>
      </w:pPr>
    </w:p>
    <w:p w:rsidR="00691401" w:rsidRDefault="005F1CC9" w:rsidP="00057CB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7CB2">
        <w:rPr>
          <w:sz w:val="24"/>
          <w:szCs w:val="24"/>
        </w:rPr>
        <w:t>Can you grade in different bands</w:t>
      </w:r>
      <w:r w:rsidR="00691401" w:rsidRPr="00057CB2">
        <w:rPr>
          <w:sz w:val="24"/>
          <w:szCs w:val="24"/>
        </w:rPr>
        <w:t xml:space="preserve"> for language and con</w:t>
      </w:r>
      <w:r w:rsidRPr="00057CB2">
        <w:rPr>
          <w:sz w:val="24"/>
          <w:szCs w:val="24"/>
        </w:rPr>
        <w:t>t</w:t>
      </w:r>
      <w:r w:rsidR="00691401" w:rsidRPr="00057CB2">
        <w:rPr>
          <w:sz w:val="24"/>
          <w:szCs w:val="24"/>
        </w:rPr>
        <w:t>ent?</w:t>
      </w:r>
    </w:p>
    <w:p w:rsidR="003C72E0" w:rsidRPr="003C72E0" w:rsidRDefault="003C72E0" w:rsidP="003C72E0">
      <w:pPr>
        <w:pStyle w:val="ListParagraph"/>
        <w:rPr>
          <w:sz w:val="24"/>
          <w:szCs w:val="24"/>
        </w:rPr>
      </w:pPr>
    </w:p>
    <w:p w:rsidR="003C72E0" w:rsidRPr="00057CB2" w:rsidRDefault="003C72E0" w:rsidP="003C72E0">
      <w:pPr>
        <w:pStyle w:val="ListParagraph"/>
        <w:spacing w:line="360" w:lineRule="auto"/>
        <w:rPr>
          <w:sz w:val="24"/>
          <w:szCs w:val="24"/>
        </w:rPr>
      </w:pPr>
    </w:p>
    <w:p w:rsidR="000D3255" w:rsidRPr="003C72E0" w:rsidRDefault="00691401" w:rsidP="003C72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7CB2">
        <w:rPr>
          <w:sz w:val="24"/>
          <w:szCs w:val="24"/>
        </w:rPr>
        <w:t xml:space="preserve">If </w:t>
      </w:r>
      <w:r w:rsidR="003C72E0">
        <w:rPr>
          <w:sz w:val="24"/>
          <w:szCs w:val="24"/>
        </w:rPr>
        <w:t xml:space="preserve">the </w:t>
      </w:r>
      <w:r w:rsidRPr="00057CB2">
        <w:rPr>
          <w:sz w:val="24"/>
          <w:szCs w:val="24"/>
        </w:rPr>
        <w:t>subjunctive or other ‘higher’ grammar isn’t used but everything is grammatically correct, are they penalised?</w:t>
      </w:r>
      <w:r w:rsidR="003C72E0">
        <w:rPr>
          <w:sz w:val="24"/>
          <w:szCs w:val="24"/>
        </w:rPr>
        <w:t xml:space="preserve"> The same question as regards idioms.</w:t>
      </w:r>
    </w:p>
    <w:sectPr w:rsidR="000D3255" w:rsidRPr="003C72E0" w:rsidSect="005F1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4641C"/>
    <w:multiLevelType w:val="hybridMultilevel"/>
    <w:tmpl w:val="B21EA0D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2DF0"/>
    <w:multiLevelType w:val="hybridMultilevel"/>
    <w:tmpl w:val="08947E4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37580"/>
    <w:multiLevelType w:val="hybridMultilevel"/>
    <w:tmpl w:val="091266C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27ECF"/>
    <w:multiLevelType w:val="hybridMultilevel"/>
    <w:tmpl w:val="4B50B4A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01"/>
    <w:rsid w:val="00057CB2"/>
    <w:rsid w:val="000D3255"/>
    <w:rsid w:val="003C72E0"/>
    <w:rsid w:val="005F1CC9"/>
    <w:rsid w:val="00691401"/>
    <w:rsid w:val="006F4601"/>
    <w:rsid w:val="009A0032"/>
    <w:rsid w:val="00D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3D3A74-7A48-4A2F-AB45-4829388B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C9"/>
    <w:pPr>
      <w:ind w:left="720"/>
      <w:contextualSpacing/>
    </w:pPr>
  </w:style>
  <w:style w:type="table" w:styleId="TableGrid">
    <w:name w:val="Table Grid"/>
    <w:basedOn w:val="TableNormal"/>
    <w:uiPriority w:val="39"/>
    <w:rsid w:val="0005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de Courcey</dc:creator>
  <cp:keywords/>
  <dc:description/>
  <cp:lastModifiedBy>teacher</cp:lastModifiedBy>
  <cp:revision>2</cp:revision>
  <dcterms:created xsi:type="dcterms:W3CDTF">2016-10-14T18:24:00Z</dcterms:created>
  <dcterms:modified xsi:type="dcterms:W3CDTF">2016-10-14T18:24:00Z</dcterms:modified>
</cp:coreProperties>
</file>